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4A" w:rsidRDefault="007D7D4A" w:rsidP="007D7D4A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(model K-verklaring als bedoeld in art. 2.22.3 van het ARW 201</w:t>
      </w:r>
      <w:r w:rsidR="00C66FCE">
        <w:rPr>
          <w:sz w:val="23"/>
        </w:rPr>
        <w:t>6</w:t>
      </w:r>
      <w:bookmarkStart w:id="0" w:name="_GoBack"/>
      <w:bookmarkEnd w:id="0"/>
      <w:r>
        <w:rPr>
          <w:sz w:val="23"/>
        </w:rPr>
        <w:t>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C66FCE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 CBG</w:t>
      </w:r>
      <w:r w:rsidR="00996F16">
        <w:rPr>
          <w:sz w:val="23"/>
        </w:rPr>
        <w:t>04</w:t>
      </w:r>
      <w:r>
        <w:rPr>
          <w:sz w:val="23"/>
        </w:rPr>
        <w:t>1</w:t>
      </w:r>
      <w:r w:rsidR="00996F16">
        <w:rPr>
          <w:sz w:val="23"/>
        </w:rPr>
        <w:t>.6</w:t>
      </w:r>
      <w:r>
        <w:rPr>
          <w:sz w:val="23"/>
        </w:rPr>
        <w:t>2</w:t>
      </w:r>
      <w:r w:rsidR="00996F16">
        <w:rPr>
          <w:sz w:val="23"/>
        </w:rPr>
        <w:t>698 Regulier Onderhoud Hygiëne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:rsidR="007D7D4A" w:rsidRDefault="007D7D4A" w:rsidP="007D7D4A">
      <w:pPr>
        <w:spacing w:line="284" w:lineRule="atLeast"/>
      </w:pPr>
    </w:p>
    <w:p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4A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D7D4A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96F16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66FC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2EF4F-2904-4DF2-9590-DD3001FC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7D7D4A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5E3AB571.dotm</Template>
  <TotalTime>1</TotalTime>
  <Pages>1</Pages>
  <Words>111</Words>
  <Characters>614</Characters>
  <Application>Microsoft Office Word</Application>
  <DocSecurity>0</DocSecurity>
  <Lines>5</Lines>
  <Paragraphs>1</Paragraphs>
  <ScaleCrop>false</ScaleCrop>
  <Company>Provincie Zuid-Holland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 - Jansen, JA</dc:creator>
  <cp:lastModifiedBy>Ernst, Alexandra</cp:lastModifiedBy>
  <cp:revision>3</cp:revision>
  <dcterms:created xsi:type="dcterms:W3CDTF">2017-09-08T08:04:00Z</dcterms:created>
  <dcterms:modified xsi:type="dcterms:W3CDTF">2021-09-08T11:37:00Z</dcterms:modified>
</cp:coreProperties>
</file>